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B882A" w14:textId="290D8C7A" w:rsidR="0000764C" w:rsidRPr="00482A75" w:rsidRDefault="0000764C">
      <w:pPr>
        <w:pBdr>
          <w:bottom w:val="single" w:sz="12" w:space="1" w:color="auto"/>
        </w:pBdr>
        <w:rPr>
          <w:rFonts w:ascii="Open Sans" w:hAnsi="Open Sans" w:cs="Open Sans"/>
          <w:b/>
          <w:bCs/>
          <w:sz w:val="26"/>
          <w:szCs w:val="26"/>
        </w:rPr>
      </w:pPr>
      <w:r w:rsidRPr="00482A75">
        <w:rPr>
          <w:rFonts w:ascii="Open Sans" w:hAnsi="Open Sans" w:cs="Open Sans"/>
          <w:b/>
          <w:bCs/>
          <w:sz w:val="26"/>
          <w:szCs w:val="26"/>
        </w:rPr>
        <w:t>BIDDING FORM</w:t>
      </w:r>
    </w:p>
    <w:p w14:paraId="0B46E7A6" w14:textId="52BA1965" w:rsidR="0000764C" w:rsidRPr="00482A75" w:rsidRDefault="0000764C">
      <w:pPr>
        <w:rPr>
          <w:rFonts w:ascii="Open Sans" w:hAnsi="Open Sans" w:cs="Open Sans"/>
          <w:sz w:val="22"/>
          <w:szCs w:val="22"/>
        </w:rPr>
      </w:pPr>
      <w:r w:rsidRPr="00482A75">
        <w:rPr>
          <w:rFonts w:ascii="Open Sans" w:hAnsi="Open Sans" w:cs="Open Sans"/>
          <w:sz w:val="22"/>
          <w:szCs w:val="22"/>
        </w:rPr>
        <w:t>Applicant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7555"/>
      </w:tblGrid>
      <w:tr w:rsidR="0000764C" w14:paraId="429C358B" w14:textId="77777777" w:rsidTr="003031BC">
        <w:trPr>
          <w:trHeight w:val="432"/>
        </w:trPr>
        <w:tc>
          <w:tcPr>
            <w:tcW w:w="3235" w:type="dxa"/>
            <w:vAlign w:val="center"/>
          </w:tcPr>
          <w:p w14:paraId="7F489F0A" w14:textId="75BA7EA6" w:rsidR="0000764C" w:rsidRPr="00482A75" w:rsidRDefault="0000764C" w:rsidP="0000764C">
            <w:pPr>
              <w:rPr>
                <w:rFonts w:ascii="Open Sans" w:hAnsi="Open Sans" w:cs="Open Sans"/>
                <w:b/>
                <w:bCs/>
                <w:sz w:val="22"/>
                <w:szCs w:val="22"/>
              </w:rPr>
            </w:pPr>
            <w:r w:rsidRPr="00482A75">
              <w:rPr>
                <w:rFonts w:ascii="Open Sans" w:hAnsi="Open Sans" w:cs="Open Sans"/>
                <w:b/>
                <w:bCs/>
                <w:sz w:val="22"/>
                <w:szCs w:val="22"/>
              </w:rPr>
              <w:t>Name</w:t>
            </w:r>
          </w:p>
        </w:tc>
        <w:tc>
          <w:tcPr>
            <w:tcW w:w="7555" w:type="dxa"/>
            <w:vAlign w:val="center"/>
          </w:tcPr>
          <w:p w14:paraId="200A34E7" w14:textId="6EE7A4CD" w:rsidR="0000764C" w:rsidRPr="00482A75" w:rsidRDefault="0000764C" w:rsidP="0000764C">
            <w:pPr>
              <w:rPr>
                <w:sz w:val="22"/>
                <w:szCs w:val="22"/>
              </w:rPr>
            </w:pPr>
            <w:r w:rsidRPr="00482A75">
              <w:rPr>
                <w:sz w:val="22"/>
                <w:szCs w:val="22"/>
              </w:rPr>
              <w:t>__________________________________________________________________</w:t>
            </w:r>
          </w:p>
        </w:tc>
      </w:tr>
      <w:tr w:rsidR="0000764C" w14:paraId="71C8CF0D" w14:textId="77777777" w:rsidTr="003031BC">
        <w:trPr>
          <w:trHeight w:val="432"/>
        </w:trPr>
        <w:tc>
          <w:tcPr>
            <w:tcW w:w="3235" w:type="dxa"/>
            <w:vAlign w:val="center"/>
          </w:tcPr>
          <w:p w14:paraId="7DBEF51A" w14:textId="47C16559" w:rsidR="0000764C" w:rsidRPr="00482A75" w:rsidRDefault="0000764C" w:rsidP="0000764C">
            <w:pPr>
              <w:rPr>
                <w:rFonts w:ascii="Open Sans" w:hAnsi="Open Sans" w:cs="Open Sans"/>
                <w:b/>
                <w:bCs/>
                <w:sz w:val="22"/>
                <w:szCs w:val="22"/>
              </w:rPr>
            </w:pPr>
            <w:r w:rsidRPr="00482A75">
              <w:rPr>
                <w:rFonts w:ascii="Open Sans" w:hAnsi="Open Sans" w:cs="Open Sans"/>
                <w:b/>
                <w:bCs/>
                <w:sz w:val="22"/>
                <w:szCs w:val="22"/>
              </w:rPr>
              <w:t>Contact Number</w:t>
            </w:r>
          </w:p>
        </w:tc>
        <w:tc>
          <w:tcPr>
            <w:tcW w:w="7555" w:type="dxa"/>
            <w:vAlign w:val="center"/>
          </w:tcPr>
          <w:p w14:paraId="21CDDDF5" w14:textId="1141C5EA" w:rsidR="0000764C" w:rsidRPr="00482A75" w:rsidRDefault="0000764C" w:rsidP="0000764C">
            <w:pPr>
              <w:rPr>
                <w:sz w:val="22"/>
                <w:szCs w:val="22"/>
              </w:rPr>
            </w:pPr>
            <w:r w:rsidRPr="00482A75">
              <w:rPr>
                <w:sz w:val="22"/>
                <w:szCs w:val="22"/>
              </w:rPr>
              <w:t>__________________________________________________________________</w:t>
            </w:r>
          </w:p>
        </w:tc>
      </w:tr>
      <w:tr w:rsidR="0000764C" w14:paraId="4B6ADF5D" w14:textId="77777777" w:rsidTr="003031BC">
        <w:trPr>
          <w:trHeight w:val="432"/>
        </w:trPr>
        <w:tc>
          <w:tcPr>
            <w:tcW w:w="3235" w:type="dxa"/>
            <w:vAlign w:val="center"/>
          </w:tcPr>
          <w:p w14:paraId="3FBC17C4" w14:textId="25FDE3AA" w:rsidR="0000764C" w:rsidRPr="00482A75" w:rsidRDefault="0000764C" w:rsidP="0000764C">
            <w:pPr>
              <w:rPr>
                <w:rFonts w:ascii="Open Sans" w:hAnsi="Open Sans" w:cs="Open Sans"/>
                <w:b/>
                <w:bCs/>
                <w:sz w:val="22"/>
                <w:szCs w:val="22"/>
              </w:rPr>
            </w:pPr>
            <w:r w:rsidRPr="00482A75">
              <w:rPr>
                <w:rFonts w:ascii="Open Sans" w:hAnsi="Open Sans" w:cs="Open Sans"/>
                <w:b/>
                <w:bCs/>
                <w:sz w:val="22"/>
                <w:szCs w:val="22"/>
              </w:rPr>
              <w:t>Email</w:t>
            </w:r>
          </w:p>
        </w:tc>
        <w:tc>
          <w:tcPr>
            <w:tcW w:w="7555" w:type="dxa"/>
            <w:vAlign w:val="center"/>
          </w:tcPr>
          <w:p w14:paraId="2DE87F5D" w14:textId="1687809B" w:rsidR="0000764C" w:rsidRPr="00482A75" w:rsidRDefault="0000764C" w:rsidP="0000764C">
            <w:pPr>
              <w:rPr>
                <w:sz w:val="22"/>
                <w:szCs w:val="22"/>
              </w:rPr>
            </w:pPr>
            <w:r w:rsidRPr="00482A75">
              <w:rPr>
                <w:sz w:val="22"/>
                <w:szCs w:val="22"/>
              </w:rPr>
              <w:t>__________________________________________________________________</w:t>
            </w:r>
          </w:p>
        </w:tc>
      </w:tr>
    </w:tbl>
    <w:p w14:paraId="139F9BDB" w14:textId="77777777" w:rsidR="00482A75" w:rsidRDefault="00482A75" w:rsidP="00482A75">
      <w:pPr>
        <w:spacing w:after="0" w:line="240" w:lineRule="auto"/>
        <w:rPr>
          <w:rFonts w:ascii="Open Sans" w:hAnsi="Open Sans" w:cs="Open Sans"/>
          <w:sz w:val="22"/>
          <w:szCs w:val="22"/>
        </w:rPr>
      </w:pPr>
    </w:p>
    <w:p w14:paraId="16D3A09E" w14:textId="010ABA74" w:rsidR="0000764C" w:rsidRPr="00482A75" w:rsidRDefault="0000764C" w:rsidP="0000764C">
      <w:pPr>
        <w:spacing w:after="0"/>
        <w:rPr>
          <w:rFonts w:ascii="Open Sans" w:hAnsi="Open Sans" w:cs="Open Sans"/>
          <w:sz w:val="22"/>
          <w:szCs w:val="22"/>
        </w:rPr>
      </w:pPr>
      <w:r w:rsidRPr="00482A75">
        <w:rPr>
          <w:rFonts w:ascii="Open Sans" w:hAnsi="Open Sans" w:cs="Open Sans"/>
          <w:sz w:val="22"/>
          <w:szCs w:val="22"/>
        </w:rPr>
        <w:t>Bidding Cost</w:t>
      </w:r>
    </w:p>
    <w:tbl>
      <w:tblPr>
        <w:tblStyle w:val="TableGrid"/>
        <w:tblW w:w="0" w:type="auto"/>
        <w:tblLook w:val="04A0" w:firstRow="1" w:lastRow="0" w:firstColumn="1" w:lastColumn="0" w:noHBand="0" w:noVBand="1"/>
      </w:tblPr>
      <w:tblGrid>
        <w:gridCol w:w="895"/>
        <w:gridCol w:w="7380"/>
        <w:gridCol w:w="2515"/>
      </w:tblGrid>
      <w:tr w:rsidR="0000764C" w14:paraId="6502AADC" w14:textId="77777777" w:rsidTr="00482A75">
        <w:trPr>
          <w:trHeight w:val="359"/>
        </w:trPr>
        <w:tc>
          <w:tcPr>
            <w:tcW w:w="895" w:type="dxa"/>
            <w:vAlign w:val="center"/>
          </w:tcPr>
          <w:p w14:paraId="3A1FB36B" w14:textId="2960483E" w:rsidR="0000764C" w:rsidRPr="00482A75" w:rsidRDefault="0000764C" w:rsidP="0000764C">
            <w:pPr>
              <w:jc w:val="center"/>
              <w:rPr>
                <w:rFonts w:ascii="Open Sans" w:hAnsi="Open Sans" w:cs="Open Sans"/>
                <w:b/>
                <w:bCs/>
                <w:sz w:val="22"/>
                <w:szCs w:val="22"/>
              </w:rPr>
            </w:pPr>
            <w:r w:rsidRPr="00482A75">
              <w:rPr>
                <w:rFonts w:ascii="Open Sans" w:hAnsi="Open Sans" w:cs="Open Sans"/>
                <w:b/>
                <w:bCs/>
                <w:sz w:val="22"/>
                <w:szCs w:val="22"/>
              </w:rPr>
              <w:t>No</w:t>
            </w:r>
          </w:p>
        </w:tc>
        <w:tc>
          <w:tcPr>
            <w:tcW w:w="7380" w:type="dxa"/>
            <w:vAlign w:val="center"/>
          </w:tcPr>
          <w:p w14:paraId="6D32E596" w14:textId="0A557720" w:rsidR="0000764C" w:rsidRPr="00482A75" w:rsidRDefault="0000764C" w:rsidP="0000764C">
            <w:pPr>
              <w:rPr>
                <w:rFonts w:ascii="Open Sans" w:hAnsi="Open Sans" w:cs="Open Sans"/>
                <w:b/>
                <w:bCs/>
                <w:sz w:val="22"/>
                <w:szCs w:val="22"/>
              </w:rPr>
            </w:pPr>
            <w:r w:rsidRPr="00482A75">
              <w:rPr>
                <w:rFonts w:ascii="Open Sans" w:hAnsi="Open Sans" w:cs="Open Sans"/>
                <w:b/>
                <w:bCs/>
                <w:sz w:val="22"/>
                <w:szCs w:val="22"/>
              </w:rPr>
              <w:t>Item</w:t>
            </w:r>
          </w:p>
        </w:tc>
        <w:tc>
          <w:tcPr>
            <w:tcW w:w="2515" w:type="dxa"/>
            <w:vAlign w:val="center"/>
          </w:tcPr>
          <w:p w14:paraId="549EA3E7" w14:textId="0762FC7C" w:rsidR="0000764C" w:rsidRPr="00482A75" w:rsidRDefault="0000764C" w:rsidP="0000764C">
            <w:pPr>
              <w:jc w:val="center"/>
              <w:rPr>
                <w:rFonts w:ascii="Open Sans" w:hAnsi="Open Sans" w:cs="Open Sans"/>
                <w:b/>
                <w:bCs/>
                <w:sz w:val="22"/>
                <w:szCs w:val="22"/>
              </w:rPr>
            </w:pPr>
            <w:r w:rsidRPr="00482A75">
              <w:rPr>
                <w:rFonts w:ascii="Open Sans" w:hAnsi="Open Sans" w:cs="Open Sans"/>
                <w:b/>
                <w:bCs/>
                <w:sz w:val="22"/>
                <w:szCs w:val="22"/>
              </w:rPr>
              <w:t>Unit Price</w:t>
            </w:r>
          </w:p>
        </w:tc>
      </w:tr>
      <w:tr w:rsidR="0000764C" w14:paraId="3C6949E5" w14:textId="77777777" w:rsidTr="00482A75">
        <w:trPr>
          <w:trHeight w:val="512"/>
        </w:trPr>
        <w:tc>
          <w:tcPr>
            <w:tcW w:w="895" w:type="dxa"/>
          </w:tcPr>
          <w:p w14:paraId="3261A0E0" w14:textId="77777777" w:rsidR="0000764C" w:rsidRPr="00482A75" w:rsidRDefault="0000764C" w:rsidP="0000764C">
            <w:pPr>
              <w:rPr>
                <w:rFonts w:ascii="Open Sans" w:hAnsi="Open Sans" w:cs="Open Sans"/>
                <w:b/>
                <w:bCs/>
                <w:sz w:val="22"/>
                <w:szCs w:val="22"/>
              </w:rPr>
            </w:pPr>
          </w:p>
        </w:tc>
        <w:tc>
          <w:tcPr>
            <w:tcW w:w="7380" w:type="dxa"/>
          </w:tcPr>
          <w:p w14:paraId="66657AE1" w14:textId="77777777" w:rsidR="0000764C" w:rsidRPr="00482A75" w:rsidRDefault="0000764C" w:rsidP="0000764C">
            <w:pPr>
              <w:rPr>
                <w:rFonts w:ascii="Open Sans" w:hAnsi="Open Sans" w:cs="Open Sans"/>
                <w:b/>
                <w:bCs/>
                <w:sz w:val="22"/>
                <w:szCs w:val="22"/>
              </w:rPr>
            </w:pPr>
          </w:p>
        </w:tc>
        <w:tc>
          <w:tcPr>
            <w:tcW w:w="2515" w:type="dxa"/>
          </w:tcPr>
          <w:p w14:paraId="5E27EAD8" w14:textId="77777777" w:rsidR="0000764C" w:rsidRPr="00482A75" w:rsidRDefault="0000764C" w:rsidP="0000764C">
            <w:pPr>
              <w:rPr>
                <w:rFonts w:ascii="Open Sans" w:hAnsi="Open Sans" w:cs="Open Sans"/>
                <w:b/>
                <w:bCs/>
                <w:sz w:val="22"/>
                <w:szCs w:val="22"/>
              </w:rPr>
            </w:pPr>
          </w:p>
        </w:tc>
      </w:tr>
      <w:tr w:rsidR="0000764C" w14:paraId="575CCE0E" w14:textId="77777777" w:rsidTr="00482A75">
        <w:trPr>
          <w:trHeight w:val="332"/>
        </w:trPr>
        <w:tc>
          <w:tcPr>
            <w:tcW w:w="895" w:type="dxa"/>
          </w:tcPr>
          <w:p w14:paraId="156150AF" w14:textId="77777777" w:rsidR="0000764C" w:rsidRPr="00482A75" w:rsidRDefault="0000764C" w:rsidP="0000764C">
            <w:pPr>
              <w:rPr>
                <w:rFonts w:ascii="Open Sans" w:hAnsi="Open Sans" w:cs="Open Sans"/>
                <w:b/>
                <w:bCs/>
                <w:sz w:val="22"/>
                <w:szCs w:val="22"/>
              </w:rPr>
            </w:pPr>
          </w:p>
        </w:tc>
        <w:tc>
          <w:tcPr>
            <w:tcW w:w="7380" w:type="dxa"/>
            <w:vAlign w:val="center"/>
          </w:tcPr>
          <w:p w14:paraId="51610A16" w14:textId="547A403B" w:rsidR="0000764C" w:rsidRPr="00482A75" w:rsidRDefault="0000764C" w:rsidP="0000764C">
            <w:pPr>
              <w:jc w:val="right"/>
              <w:rPr>
                <w:rFonts w:ascii="Open Sans" w:hAnsi="Open Sans" w:cs="Open Sans"/>
                <w:b/>
                <w:bCs/>
                <w:sz w:val="22"/>
                <w:szCs w:val="22"/>
              </w:rPr>
            </w:pPr>
            <w:r w:rsidRPr="00482A75">
              <w:rPr>
                <w:rFonts w:ascii="Open Sans" w:hAnsi="Open Sans" w:cs="Open Sans"/>
                <w:b/>
                <w:bCs/>
                <w:sz w:val="22"/>
                <w:szCs w:val="22"/>
              </w:rPr>
              <w:t>Total</w:t>
            </w:r>
          </w:p>
        </w:tc>
        <w:tc>
          <w:tcPr>
            <w:tcW w:w="2515" w:type="dxa"/>
          </w:tcPr>
          <w:p w14:paraId="12CCD6E5" w14:textId="77777777" w:rsidR="0000764C" w:rsidRPr="00482A75" w:rsidRDefault="0000764C" w:rsidP="0000764C">
            <w:pPr>
              <w:rPr>
                <w:rFonts w:ascii="Open Sans" w:hAnsi="Open Sans" w:cs="Open Sans"/>
                <w:b/>
                <w:bCs/>
                <w:sz w:val="22"/>
                <w:szCs w:val="22"/>
              </w:rPr>
            </w:pPr>
          </w:p>
        </w:tc>
      </w:tr>
    </w:tbl>
    <w:p w14:paraId="19583EAF" w14:textId="77777777" w:rsidR="0000764C" w:rsidRDefault="0000764C" w:rsidP="00482A75">
      <w:pPr>
        <w:spacing w:after="0" w:line="240" w:lineRule="auto"/>
        <w:rPr>
          <w:rFonts w:ascii="Open Sans" w:hAnsi="Open Sans" w:cs="Open Sans"/>
        </w:rPr>
      </w:pPr>
    </w:p>
    <w:p w14:paraId="0F96FC81" w14:textId="31C4517A" w:rsidR="0000764C" w:rsidRPr="00482A75" w:rsidRDefault="0000764C" w:rsidP="00482A75">
      <w:pPr>
        <w:spacing w:after="0" w:line="240" w:lineRule="auto"/>
        <w:rPr>
          <w:rFonts w:ascii="Open Sans" w:hAnsi="Open Sans" w:cs="Open Sans"/>
          <w:sz w:val="22"/>
          <w:szCs w:val="22"/>
        </w:rPr>
      </w:pPr>
      <w:r w:rsidRPr="00482A75">
        <w:rPr>
          <w:rFonts w:ascii="Open Sans" w:hAnsi="Open Sans" w:cs="Open Sans"/>
          <w:sz w:val="22"/>
          <w:szCs w:val="22"/>
        </w:rPr>
        <w:t>Terms and Conditions</w:t>
      </w:r>
    </w:p>
    <w:p w14:paraId="02CCD2B2" w14:textId="496F48FA" w:rsidR="0000764C" w:rsidRPr="00482A75" w:rsidRDefault="0000764C" w:rsidP="003031BC">
      <w:pPr>
        <w:pStyle w:val="ListParagraph"/>
        <w:numPr>
          <w:ilvl w:val="0"/>
          <w:numId w:val="2"/>
        </w:numPr>
        <w:spacing w:after="0"/>
        <w:jc w:val="both"/>
        <w:rPr>
          <w:rFonts w:ascii="Open Sans" w:hAnsi="Open Sans" w:cs="Open Sans"/>
          <w:sz w:val="20"/>
          <w:szCs w:val="20"/>
        </w:rPr>
      </w:pPr>
      <w:r w:rsidRPr="00482A75">
        <w:rPr>
          <w:rFonts w:ascii="Open Sans" w:hAnsi="Open Sans" w:cs="Open Sans"/>
          <w:sz w:val="20"/>
          <w:szCs w:val="20"/>
        </w:rPr>
        <w:t xml:space="preserve">The items in the listing have been used and as such may show signs of wear and tear. Any major damage or issues will be noted in the listing, but minor imperfections may not be detailed. </w:t>
      </w:r>
    </w:p>
    <w:p w14:paraId="7E27EDCD" w14:textId="0321AF74" w:rsidR="0000764C" w:rsidRPr="00482A75" w:rsidRDefault="0000764C" w:rsidP="003031BC">
      <w:pPr>
        <w:pStyle w:val="ListParagraph"/>
        <w:numPr>
          <w:ilvl w:val="0"/>
          <w:numId w:val="2"/>
        </w:numPr>
        <w:spacing w:after="0"/>
        <w:jc w:val="both"/>
        <w:rPr>
          <w:rFonts w:ascii="Open Sans" w:hAnsi="Open Sans" w:cs="Open Sans"/>
          <w:sz w:val="20"/>
          <w:szCs w:val="20"/>
        </w:rPr>
      </w:pPr>
      <w:r w:rsidRPr="00482A75">
        <w:rPr>
          <w:rFonts w:ascii="Open Sans" w:hAnsi="Open Sans" w:cs="Open Sans"/>
          <w:b/>
          <w:bCs/>
          <w:sz w:val="20"/>
          <w:szCs w:val="20"/>
        </w:rPr>
        <w:t>Clarification:</w:t>
      </w:r>
      <w:r w:rsidRPr="00482A75">
        <w:rPr>
          <w:rFonts w:ascii="Open Sans" w:hAnsi="Open Sans" w:cs="Open Sans"/>
          <w:sz w:val="20"/>
          <w:szCs w:val="20"/>
        </w:rPr>
        <w:t xml:space="preserve"> Enquiries about the</w:t>
      </w:r>
      <w:r w:rsidR="00482A75">
        <w:rPr>
          <w:rFonts w:ascii="Open Sans" w:hAnsi="Open Sans" w:cs="Open Sans"/>
          <w:sz w:val="20"/>
          <w:szCs w:val="20"/>
        </w:rPr>
        <w:t xml:space="preserve"> items</w:t>
      </w:r>
      <w:r w:rsidRPr="00482A75">
        <w:rPr>
          <w:rFonts w:ascii="Open Sans" w:hAnsi="Open Sans" w:cs="Open Sans"/>
          <w:sz w:val="20"/>
          <w:szCs w:val="20"/>
        </w:rPr>
        <w:t>’ condition, functionality, and other details not stated in the listing should be made before the bid submission.</w:t>
      </w:r>
    </w:p>
    <w:p w14:paraId="08F49B84" w14:textId="464EB0E4" w:rsidR="003031BC" w:rsidRPr="00482A75" w:rsidRDefault="003031BC" w:rsidP="003031BC">
      <w:pPr>
        <w:pStyle w:val="ListParagraph"/>
        <w:numPr>
          <w:ilvl w:val="0"/>
          <w:numId w:val="2"/>
        </w:numPr>
        <w:spacing w:after="0"/>
        <w:jc w:val="both"/>
        <w:rPr>
          <w:rFonts w:ascii="Open Sans" w:hAnsi="Open Sans" w:cs="Open Sans"/>
          <w:sz w:val="20"/>
          <w:szCs w:val="20"/>
        </w:rPr>
      </w:pPr>
      <w:r w:rsidRPr="00482A75">
        <w:rPr>
          <w:rFonts w:ascii="Open Sans" w:hAnsi="Open Sans" w:cs="Open Sans"/>
          <w:b/>
          <w:bCs/>
          <w:sz w:val="20"/>
          <w:szCs w:val="20"/>
        </w:rPr>
        <w:t>No Warranty:</w:t>
      </w:r>
      <w:r w:rsidRPr="00482A75">
        <w:rPr>
          <w:rFonts w:ascii="Open Sans" w:hAnsi="Open Sans" w:cs="Open Sans"/>
          <w:sz w:val="20"/>
          <w:szCs w:val="20"/>
        </w:rPr>
        <w:t xml:space="preserve"> The successful buyer shall accept all sold items in an “As Is” condition. No warranty or guarantee is applicable to any of the items in the sale.</w:t>
      </w:r>
    </w:p>
    <w:p w14:paraId="1456D598" w14:textId="640F8E01" w:rsidR="003031BC" w:rsidRPr="00482A75" w:rsidRDefault="003031BC" w:rsidP="003031BC">
      <w:pPr>
        <w:pStyle w:val="ListParagraph"/>
        <w:numPr>
          <w:ilvl w:val="0"/>
          <w:numId w:val="2"/>
        </w:numPr>
        <w:spacing w:after="0"/>
        <w:jc w:val="both"/>
        <w:rPr>
          <w:rFonts w:ascii="Open Sans" w:hAnsi="Open Sans" w:cs="Open Sans"/>
          <w:sz w:val="20"/>
          <w:szCs w:val="20"/>
        </w:rPr>
      </w:pPr>
      <w:r w:rsidRPr="00482A75">
        <w:rPr>
          <w:rFonts w:ascii="Open Sans" w:hAnsi="Open Sans" w:cs="Open Sans"/>
          <w:b/>
          <w:bCs/>
          <w:sz w:val="20"/>
          <w:szCs w:val="20"/>
        </w:rPr>
        <w:t>Payment Terms:</w:t>
      </w:r>
      <w:r w:rsidRPr="00482A75">
        <w:rPr>
          <w:rFonts w:ascii="Open Sans" w:hAnsi="Open Sans" w:cs="Open Sans"/>
          <w:sz w:val="20"/>
          <w:szCs w:val="20"/>
        </w:rPr>
        <w:t xml:space="preserve"> Full payment shall be made via bank transfer before the selected bidder is deemed the successful buyer and for the items’ collection. Bank details will only be given after the successful buyer is notified. </w:t>
      </w:r>
    </w:p>
    <w:p w14:paraId="5C9D6642" w14:textId="7641841F" w:rsidR="003031BC" w:rsidRPr="00482A75" w:rsidRDefault="003031BC" w:rsidP="003031BC">
      <w:pPr>
        <w:pStyle w:val="ListParagraph"/>
        <w:numPr>
          <w:ilvl w:val="0"/>
          <w:numId w:val="2"/>
        </w:numPr>
        <w:spacing w:after="0"/>
        <w:jc w:val="both"/>
        <w:rPr>
          <w:rFonts w:ascii="Open Sans" w:hAnsi="Open Sans" w:cs="Open Sans"/>
          <w:sz w:val="20"/>
          <w:szCs w:val="20"/>
        </w:rPr>
      </w:pPr>
      <w:r w:rsidRPr="00482A75">
        <w:rPr>
          <w:rFonts w:ascii="Open Sans" w:hAnsi="Open Sans" w:cs="Open Sans"/>
          <w:sz w:val="20"/>
          <w:szCs w:val="20"/>
        </w:rPr>
        <w:t xml:space="preserve">Only the highest bidder(s) shall be notified if their bid </w:t>
      </w:r>
      <w:proofErr w:type="gramStart"/>
      <w:r w:rsidRPr="00482A75">
        <w:rPr>
          <w:rFonts w:ascii="Open Sans" w:hAnsi="Open Sans" w:cs="Open Sans"/>
          <w:sz w:val="20"/>
          <w:szCs w:val="20"/>
        </w:rPr>
        <w:t>are</w:t>
      </w:r>
      <w:proofErr w:type="gramEnd"/>
      <w:r w:rsidRPr="00482A75">
        <w:rPr>
          <w:rFonts w:ascii="Open Sans" w:hAnsi="Open Sans" w:cs="Open Sans"/>
          <w:sz w:val="20"/>
          <w:szCs w:val="20"/>
        </w:rPr>
        <w:t xml:space="preserve"> successful. </w:t>
      </w:r>
    </w:p>
    <w:p w14:paraId="4268E1DF" w14:textId="42457E80" w:rsidR="003031BC" w:rsidRPr="00482A75" w:rsidRDefault="003031BC" w:rsidP="003031BC">
      <w:pPr>
        <w:pStyle w:val="ListParagraph"/>
        <w:numPr>
          <w:ilvl w:val="0"/>
          <w:numId w:val="2"/>
        </w:numPr>
        <w:spacing w:after="0"/>
        <w:jc w:val="both"/>
        <w:rPr>
          <w:rFonts w:ascii="Open Sans" w:hAnsi="Open Sans" w:cs="Open Sans"/>
          <w:sz w:val="20"/>
          <w:szCs w:val="20"/>
        </w:rPr>
      </w:pPr>
      <w:r w:rsidRPr="00482A75">
        <w:rPr>
          <w:rFonts w:ascii="Open Sans" w:hAnsi="Open Sans" w:cs="Open Sans"/>
          <w:b/>
          <w:bCs/>
          <w:sz w:val="20"/>
          <w:szCs w:val="20"/>
        </w:rPr>
        <w:t>The successful buyer shall not make any claims against BEDB</w:t>
      </w:r>
      <w:r w:rsidRPr="00482A75">
        <w:rPr>
          <w:rFonts w:ascii="Open Sans" w:hAnsi="Open Sans" w:cs="Open Sans"/>
          <w:sz w:val="20"/>
          <w:szCs w:val="20"/>
        </w:rPr>
        <w:t xml:space="preserve"> for any injuries, damages, or losses incurred from the use of the sold items. </w:t>
      </w:r>
    </w:p>
    <w:p w14:paraId="56A7C285" w14:textId="535A3900" w:rsidR="00F457AF" w:rsidRPr="00482A75" w:rsidRDefault="003031BC" w:rsidP="00F457AF">
      <w:pPr>
        <w:pStyle w:val="ListParagraph"/>
        <w:numPr>
          <w:ilvl w:val="0"/>
          <w:numId w:val="2"/>
        </w:numPr>
        <w:spacing w:after="0"/>
        <w:jc w:val="both"/>
        <w:rPr>
          <w:rFonts w:ascii="Open Sans" w:hAnsi="Open Sans" w:cs="Open Sans"/>
          <w:sz w:val="20"/>
          <w:szCs w:val="20"/>
        </w:rPr>
      </w:pPr>
      <w:r w:rsidRPr="00482A75">
        <w:rPr>
          <w:rFonts w:ascii="Open Sans" w:hAnsi="Open Sans" w:cs="Open Sans"/>
          <w:b/>
          <w:bCs/>
          <w:sz w:val="20"/>
          <w:szCs w:val="20"/>
        </w:rPr>
        <w:t>Pickup/Collection:</w:t>
      </w:r>
      <w:r w:rsidRPr="00482A75">
        <w:rPr>
          <w:rFonts w:ascii="Open Sans" w:hAnsi="Open Sans" w:cs="Open Sans"/>
          <w:sz w:val="20"/>
          <w:szCs w:val="20"/>
        </w:rPr>
        <w:t xml:space="preserve"> The successful buyer shall collect the items at </w:t>
      </w:r>
      <w:r w:rsidR="003B2AA4">
        <w:rPr>
          <w:rFonts w:ascii="Open Sans" w:hAnsi="Open Sans" w:cs="Open Sans"/>
          <w:b/>
          <w:bCs/>
          <w:sz w:val="20"/>
          <w:szCs w:val="20"/>
        </w:rPr>
        <w:t>PONI D</w:t>
      </w:r>
      <w:r w:rsidR="00BD62B2">
        <w:rPr>
          <w:rFonts w:ascii="Open Sans" w:hAnsi="Open Sans" w:cs="Open Sans"/>
          <w:b/>
          <w:bCs/>
          <w:sz w:val="20"/>
          <w:szCs w:val="20"/>
        </w:rPr>
        <w:t>IVER</w:t>
      </w:r>
      <w:r w:rsidR="003B2AA4">
        <w:rPr>
          <w:rFonts w:ascii="Open Sans" w:hAnsi="Open Sans" w:cs="Open Sans"/>
          <w:b/>
          <w:bCs/>
          <w:sz w:val="20"/>
          <w:szCs w:val="20"/>
        </w:rPr>
        <w:t xml:space="preserve"> </w:t>
      </w:r>
      <w:proofErr w:type="spellStart"/>
      <w:r w:rsidR="003B2AA4">
        <w:rPr>
          <w:rFonts w:ascii="Open Sans" w:hAnsi="Open Sans" w:cs="Open Sans"/>
          <w:b/>
          <w:bCs/>
          <w:sz w:val="20"/>
          <w:szCs w:val="20"/>
        </w:rPr>
        <w:t>Serasa</w:t>
      </w:r>
      <w:proofErr w:type="spellEnd"/>
      <w:r w:rsidR="003B2AA4">
        <w:rPr>
          <w:rFonts w:ascii="Open Sans" w:hAnsi="Open Sans" w:cs="Open Sans"/>
          <w:b/>
          <w:bCs/>
          <w:sz w:val="20"/>
          <w:szCs w:val="20"/>
        </w:rPr>
        <w:t xml:space="preserve"> </w:t>
      </w:r>
      <w:r w:rsidRPr="00482A75">
        <w:rPr>
          <w:rFonts w:ascii="Open Sans" w:hAnsi="Open Sans" w:cs="Open Sans"/>
          <w:sz w:val="20"/>
          <w:szCs w:val="20"/>
        </w:rPr>
        <w:t>within three (3) days of full payment being made.</w:t>
      </w:r>
    </w:p>
    <w:p w14:paraId="66E38408" w14:textId="43E7A454" w:rsidR="00482A75" w:rsidRDefault="003031BC" w:rsidP="00482A75">
      <w:pPr>
        <w:pStyle w:val="ListParagraph"/>
        <w:numPr>
          <w:ilvl w:val="0"/>
          <w:numId w:val="2"/>
        </w:numPr>
        <w:spacing w:after="0"/>
        <w:jc w:val="both"/>
        <w:rPr>
          <w:rFonts w:ascii="Open Sans" w:hAnsi="Open Sans" w:cs="Open Sans"/>
          <w:sz w:val="20"/>
          <w:szCs w:val="20"/>
        </w:rPr>
      </w:pPr>
      <w:r w:rsidRPr="00482A75">
        <w:rPr>
          <w:rFonts w:ascii="Open Sans" w:hAnsi="Open Sans" w:cs="Open Sans"/>
          <w:b/>
          <w:bCs/>
          <w:sz w:val="20"/>
          <w:szCs w:val="20"/>
        </w:rPr>
        <w:t>No Returns/Refunds:</w:t>
      </w:r>
      <w:r w:rsidRPr="00482A75">
        <w:rPr>
          <w:rFonts w:ascii="Open Sans" w:hAnsi="Open Sans" w:cs="Open Sans"/>
          <w:sz w:val="20"/>
          <w:szCs w:val="20"/>
        </w:rPr>
        <w:t xml:space="preserve"> All sales are final once payment has been made. BEDB shall not accept returns or refunds for the sold items. </w:t>
      </w:r>
    </w:p>
    <w:p w14:paraId="696ABA0F" w14:textId="77777777" w:rsidR="00482A75" w:rsidRPr="00482A75" w:rsidRDefault="00482A75" w:rsidP="00482A75">
      <w:pPr>
        <w:pStyle w:val="ListParagraph"/>
        <w:spacing w:after="0"/>
        <w:jc w:val="both"/>
        <w:rPr>
          <w:rFonts w:ascii="Open Sans" w:hAnsi="Open Sans" w:cs="Open San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1552"/>
        <w:gridCol w:w="7656"/>
      </w:tblGrid>
      <w:tr w:rsidR="00482A75" w14:paraId="5BDC0035" w14:textId="77777777" w:rsidTr="00482A75">
        <w:trPr>
          <w:trHeight w:val="418"/>
        </w:trPr>
        <w:tc>
          <w:tcPr>
            <w:tcW w:w="1592" w:type="dxa"/>
            <w:vAlign w:val="center"/>
          </w:tcPr>
          <w:p w14:paraId="483F9640" w14:textId="1B36606D" w:rsidR="00482A75" w:rsidRPr="00482A75" w:rsidRDefault="00482A75" w:rsidP="003031BC">
            <w:pPr>
              <w:rPr>
                <w:rFonts w:ascii="Open Sans" w:hAnsi="Open Sans" w:cs="Open Sans"/>
                <w:b/>
                <w:bCs/>
                <w:sz w:val="22"/>
                <w:szCs w:val="22"/>
              </w:rPr>
            </w:pPr>
            <w:r w:rsidRPr="00482A75">
              <w:rPr>
                <w:rFonts w:ascii="Open Sans" w:hAnsi="Open Sans" w:cs="Open Sans"/>
                <w:b/>
                <w:bCs/>
                <w:sz w:val="22"/>
                <w:szCs w:val="22"/>
              </w:rPr>
              <w:t>Signature</w:t>
            </w:r>
          </w:p>
        </w:tc>
        <w:tc>
          <w:tcPr>
            <w:tcW w:w="1552" w:type="dxa"/>
          </w:tcPr>
          <w:p w14:paraId="7933D8A3" w14:textId="77777777" w:rsidR="00482A75" w:rsidRDefault="00482A75" w:rsidP="003031BC">
            <w:pPr>
              <w:rPr>
                <w:rFonts w:ascii="Open Sans" w:hAnsi="Open Sans" w:cs="Open Sans"/>
              </w:rPr>
            </w:pPr>
          </w:p>
        </w:tc>
        <w:tc>
          <w:tcPr>
            <w:tcW w:w="7656" w:type="dxa"/>
            <w:vAlign w:val="center"/>
          </w:tcPr>
          <w:p w14:paraId="4A73E9C5" w14:textId="3F5D4BDB" w:rsidR="00482A75" w:rsidRDefault="00482A75" w:rsidP="003031BC">
            <w:pPr>
              <w:rPr>
                <w:rFonts w:ascii="Open Sans" w:hAnsi="Open Sans" w:cs="Open Sans"/>
              </w:rPr>
            </w:pPr>
            <w:r>
              <w:rPr>
                <w:rFonts w:ascii="Open Sans" w:hAnsi="Open Sans" w:cs="Open Sans"/>
              </w:rPr>
              <w:t>_____________________________________________________________________</w:t>
            </w:r>
          </w:p>
        </w:tc>
      </w:tr>
      <w:tr w:rsidR="00482A75" w14:paraId="4DF10647" w14:textId="77777777" w:rsidTr="00482A75">
        <w:trPr>
          <w:trHeight w:val="418"/>
        </w:trPr>
        <w:tc>
          <w:tcPr>
            <w:tcW w:w="1592" w:type="dxa"/>
            <w:vAlign w:val="center"/>
          </w:tcPr>
          <w:p w14:paraId="2200E2B3" w14:textId="32C43AF7" w:rsidR="00482A75" w:rsidRPr="00482A75" w:rsidRDefault="00482A75" w:rsidP="003031BC">
            <w:pPr>
              <w:rPr>
                <w:rFonts w:ascii="Open Sans" w:hAnsi="Open Sans" w:cs="Open Sans"/>
                <w:b/>
                <w:bCs/>
                <w:sz w:val="22"/>
                <w:szCs w:val="22"/>
              </w:rPr>
            </w:pPr>
            <w:r w:rsidRPr="00482A75">
              <w:rPr>
                <w:rFonts w:ascii="Open Sans" w:hAnsi="Open Sans" w:cs="Open Sans"/>
                <w:b/>
                <w:bCs/>
                <w:sz w:val="22"/>
                <w:szCs w:val="22"/>
              </w:rPr>
              <w:t>Name</w:t>
            </w:r>
          </w:p>
        </w:tc>
        <w:tc>
          <w:tcPr>
            <w:tcW w:w="1552" w:type="dxa"/>
          </w:tcPr>
          <w:p w14:paraId="1C8EDCF3" w14:textId="77777777" w:rsidR="00482A75" w:rsidRDefault="00482A75" w:rsidP="003031BC">
            <w:pPr>
              <w:rPr>
                <w:rFonts w:ascii="Open Sans" w:hAnsi="Open Sans" w:cs="Open Sans"/>
              </w:rPr>
            </w:pPr>
          </w:p>
        </w:tc>
        <w:tc>
          <w:tcPr>
            <w:tcW w:w="7656" w:type="dxa"/>
            <w:vAlign w:val="center"/>
          </w:tcPr>
          <w:p w14:paraId="1705A0A8" w14:textId="550ADB60" w:rsidR="00482A75" w:rsidRDefault="00482A75" w:rsidP="003031BC">
            <w:pPr>
              <w:rPr>
                <w:rFonts w:ascii="Open Sans" w:hAnsi="Open Sans" w:cs="Open Sans"/>
              </w:rPr>
            </w:pPr>
            <w:r>
              <w:rPr>
                <w:rFonts w:ascii="Open Sans" w:hAnsi="Open Sans" w:cs="Open Sans"/>
              </w:rPr>
              <w:t>_____________________________________________________________________</w:t>
            </w:r>
          </w:p>
        </w:tc>
      </w:tr>
      <w:tr w:rsidR="00482A75" w14:paraId="2561EDC1" w14:textId="77777777" w:rsidTr="00482A75">
        <w:trPr>
          <w:trHeight w:val="418"/>
        </w:trPr>
        <w:tc>
          <w:tcPr>
            <w:tcW w:w="1592" w:type="dxa"/>
            <w:vAlign w:val="center"/>
          </w:tcPr>
          <w:p w14:paraId="328AA2F1" w14:textId="575458F9" w:rsidR="00482A75" w:rsidRPr="00482A75" w:rsidRDefault="00482A75" w:rsidP="003031BC">
            <w:pPr>
              <w:rPr>
                <w:rFonts w:ascii="Open Sans" w:hAnsi="Open Sans" w:cs="Open Sans"/>
                <w:b/>
                <w:bCs/>
                <w:sz w:val="22"/>
                <w:szCs w:val="22"/>
              </w:rPr>
            </w:pPr>
            <w:r w:rsidRPr="00482A75">
              <w:rPr>
                <w:rFonts w:ascii="Open Sans" w:hAnsi="Open Sans" w:cs="Open Sans"/>
                <w:b/>
                <w:bCs/>
                <w:sz w:val="22"/>
                <w:szCs w:val="22"/>
              </w:rPr>
              <w:t>Date</w:t>
            </w:r>
          </w:p>
        </w:tc>
        <w:tc>
          <w:tcPr>
            <w:tcW w:w="1552" w:type="dxa"/>
          </w:tcPr>
          <w:p w14:paraId="5224BD69" w14:textId="77777777" w:rsidR="00482A75" w:rsidRDefault="00482A75" w:rsidP="003031BC">
            <w:pPr>
              <w:rPr>
                <w:rFonts w:ascii="Open Sans" w:hAnsi="Open Sans" w:cs="Open Sans"/>
              </w:rPr>
            </w:pPr>
          </w:p>
        </w:tc>
        <w:tc>
          <w:tcPr>
            <w:tcW w:w="7656" w:type="dxa"/>
            <w:vAlign w:val="center"/>
          </w:tcPr>
          <w:p w14:paraId="0B99C687" w14:textId="2FBF1F69" w:rsidR="00482A75" w:rsidRDefault="00482A75" w:rsidP="003031BC">
            <w:pPr>
              <w:rPr>
                <w:rFonts w:ascii="Open Sans" w:hAnsi="Open Sans" w:cs="Open Sans"/>
              </w:rPr>
            </w:pPr>
            <w:r>
              <w:rPr>
                <w:rFonts w:ascii="Open Sans" w:hAnsi="Open Sans" w:cs="Open Sans"/>
              </w:rPr>
              <w:t>_____________________________________________________________________</w:t>
            </w:r>
          </w:p>
        </w:tc>
      </w:tr>
    </w:tbl>
    <w:p w14:paraId="620A85E3" w14:textId="77777777" w:rsidR="00482A75" w:rsidRDefault="00482A75" w:rsidP="003031BC">
      <w:pPr>
        <w:spacing w:after="0"/>
        <w:jc w:val="both"/>
        <w:rPr>
          <w:rFonts w:ascii="Open Sans" w:hAnsi="Open Sans" w:cs="Open Sans"/>
          <w:sz w:val="20"/>
          <w:szCs w:val="20"/>
        </w:rPr>
      </w:pPr>
    </w:p>
    <w:p w14:paraId="0E308AA2" w14:textId="77777777" w:rsidR="00482A75" w:rsidRDefault="003031BC" w:rsidP="003031BC">
      <w:pPr>
        <w:spacing w:after="0"/>
        <w:jc w:val="both"/>
        <w:rPr>
          <w:rFonts w:ascii="Open Sans" w:hAnsi="Open Sans" w:cs="Open Sans"/>
          <w:sz w:val="20"/>
          <w:szCs w:val="20"/>
        </w:rPr>
      </w:pPr>
      <w:r w:rsidRPr="00482A75">
        <w:rPr>
          <w:rFonts w:ascii="Open Sans" w:hAnsi="Open Sans" w:cs="Open Sans"/>
          <w:sz w:val="20"/>
          <w:szCs w:val="20"/>
        </w:rPr>
        <w:t xml:space="preserve">I hereby verify that the information provided in this bid is true, accurate and correct to the best of my knowledge. </w:t>
      </w:r>
    </w:p>
    <w:p w14:paraId="42E382B6" w14:textId="68B8A220" w:rsidR="003031BC" w:rsidRPr="00482A75" w:rsidRDefault="003031BC" w:rsidP="003031BC">
      <w:pPr>
        <w:spacing w:after="0"/>
        <w:jc w:val="both"/>
        <w:rPr>
          <w:rFonts w:ascii="Open Sans" w:hAnsi="Open Sans" w:cs="Open Sans"/>
          <w:sz w:val="20"/>
          <w:szCs w:val="20"/>
        </w:rPr>
      </w:pPr>
      <w:r w:rsidRPr="00482A75">
        <w:rPr>
          <w:rFonts w:ascii="Open Sans" w:hAnsi="Open Sans" w:cs="Open Sans"/>
          <w:sz w:val="20"/>
          <w:szCs w:val="20"/>
        </w:rPr>
        <w:t>I acknowledge that any false statements may result in the disqualification of my bid.</w:t>
      </w:r>
    </w:p>
    <w:p w14:paraId="663C2636" w14:textId="2EFB9736" w:rsidR="003031BC" w:rsidRPr="00482A75" w:rsidRDefault="003031BC" w:rsidP="003031BC">
      <w:pPr>
        <w:spacing w:after="0"/>
        <w:jc w:val="both"/>
        <w:rPr>
          <w:rFonts w:ascii="Open Sans" w:hAnsi="Open Sans" w:cs="Open Sans"/>
          <w:sz w:val="20"/>
          <w:szCs w:val="20"/>
        </w:rPr>
      </w:pPr>
      <w:r w:rsidRPr="00482A75">
        <w:rPr>
          <w:rFonts w:ascii="Open Sans" w:hAnsi="Open Sans" w:cs="Open Sans"/>
          <w:sz w:val="20"/>
          <w:szCs w:val="20"/>
        </w:rPr>
        <w:t xml:space="preserve">By signing and submitting this bid form, I acknowledge and accept all the terms and conditions outlined herein and in the listing. </w:t>
      </w:r>
    </w:p>
    <w:sectPr w:rsidR="003031BC" w:rsidRPr="00482A75" w:rsidSect="0000764C">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15DFB" w14:textId="77777777" w:rsidR="00251DD1" w:rsidRDefault="00251DD1" w:rsidP="0000764C">
      <w:pPr>
        <w:spacing w:after="0" w:line="240" w:lineRule="auto"/>
      </w:pPr>
      <w:r>
        <w:separator/>
      </w:r>
    </w:p>
  </w:endnote>
  <w:endnote w:type="continuationSeparator" w:id="0">
    <w:p w14:paraId="038686F8" w14:textId="77777777" w:rsidR="00251DD1" w:rsidRDefault="00251DD1" w:rsidP="00007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74D1A" w14:textId="77777777" w:rsidR="00251DD1" w:rsidRDefault="00251DD1" w:rsidP="0000764C">
      <w:pPr>
        <w:spacing w:after="0" w:line="240" w:lineRule="auto"/>
      </w:pPr>
      <w:r>
        <w:separator/>
      </w:r>
    </w:p>
  </w:footnote>
  <w:footnote w:type="continuationSeparator" w:id="0">
    <w:p w14:paraId="487740EF" w14:textId="77777777" w:rsidR="00251DD1" w:rsidRDefault="00251DD1" w:rsidP="00007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85745" w14:textId="0EC0E86E" w:rsidR="0000764C" w:rsidRDefault="0000764C">
    <w:pPr>
      <w:pStyle w:val="Header"/>
    </w:pPr>
    <w:r>
      <w:rPr>
        <w:noProof/>
      </w:rPr>
      <w:drawing>
        <wp:anchor distT="0" distB="0" distL="114300" distR="114300" simplePos="0" relativeHeight="251658240" behindDoc="0" locked="0" layoutInCell="1" allowOverlap="1" wp14:anchorId="0D273632" wp14:editId="79E243F3">
          <wp:simplePos x="0" y="0"/>
          <wp:positionH relativeFrom="margin">
            <wp:align>left</wp:align>
          </wp:positionH>
          <wp:positionV relativeFrom="paragraph">
            <wp:posOffset>-182534</wp:posOffset>
          </wp:positionV>
          <wp:extent cx="6798310" cy="840105"/>
          <wp:effectExtent l="0" t="0" r="2540" b="0"/>
          <wp:wrapThrough wrapText="bothSides">
            <wp:wrapPolygon edited="0">
              <wp:start x="0" y="0"/>
              <wp:lineTo x="0" y="21061"/>
              <wp:lineTo x="5508" y="21061"/>
              <wp:lineTo x="21548" y="17633"/>
              <wp:lineTo x="21548" y="0"/>
              <wp:lineTo x="14587" y="0"/>
              <wp:lineTo x="0" y="0"/>
            </wp:wrapPolygon>
          </wp:wrapThrough>
          <wp:docPr id="887357104"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357104" name="Picture 2"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798310" cy="8401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12CF7"/>
    <w:multiLevelType w:val="hybridMultilevel"/>
    <w:tmpl w:val="5270F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3378DF"/>
    <w:multiLevelType w:val="hybridMultilevel"/>
    <w:tmpl w:val="A794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5537452">
    <w:abstractNumId w:val="0"/>
  </w:num>
  <w:num w:numId="2" w16cid:durableId="598635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64C"/>
    <w:rsid w:val="0000764C"/>
    <w:rsid w:val="000862FC"/>
    <w:rsid w:val="00227226"/>
    <w:rsid w:val="0023039A"/>
    <w:rsid w:val="00251DD1"/>
    <w:rsid w:val="003031BC"/>
    <w:rsid w:val="00361A8D"/>
    <w:rsid w:val="003B2AA4"/>
    <w:rsid w:val="00405741"/>
    <w:rsid w:val="004257DA"/>
    <w:rsid w:val="00472113"/>
    <w:rsid w:val="00482A75"/>
    <w:rsid w:val="005A7AAC"/>
    <w:rsid w:val="005D779A"/>
    <w:rsid w:val="006143F7"/>
    <w:rsid w:val="009C4294"/>
    <w:rsid w:val="00BC608E"/>
    <w:rsid w:val="00BD62B2"/>
    <w:rsid w:val="00CD2793"/>
    <w:rsid w:val="00D6062A"/>
    <w:rsid w:val="00F232C4"/>
    <w:rsid w:val="00F457AF"/>
    <w:rsid w:val="00F73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9852F"/>
  <w15:chartTrackingRefBased/>
  <w15:docId w15:val="{672F002C-5721-4EBD-B1C1-B74617CC0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6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6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76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6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6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6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6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6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6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6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6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6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6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6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6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6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6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64C"/>
    <w:rPr>
      <w:rFonts w:eastAsiaTheme="majorEastAsia" w:cstheme="majorBidi"/>
      <w:color w:val="272727" w:themeColor="text1" w:themeTint="D8"/>
    </w:rPr>
  </w:style>
  <w:style w:type="paragraph" w:styleId="Title">
    <w:name w:val="Title"/>
    <w:basedOn w:val="Normal"/>
    <w:next w:val="Normal"/>
    <w:link w:val="TitleChar"/>
    <w:uiPriority w:val="10"/>
    <w:qFormat/>
    <w:rsid w:val="00007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6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6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6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64C"/>
    <w:pPr>
      <w:spacing w:before="160"/>
      <w:jc w:val="center"/>
    </w:pPr>
    <w:rPr>
      <w:i/>
      <w:iCs/>
      <w:color w:val="404040" w:themeColor="text1" w:themeTint="BF"/>
    </w:rPr>
  </w:style>
  <w:style w:type="character" w:customStyle="1" w:styleId="QuoteChar">
    <w:name w:val="Quote Char"/>
    <w:basedOn w:val="DefaultParagraphFont"/>
    <w:link w:val="Quote"/>
    <w:uiPriority w:val="29"/>
    <w:rsid w:val="0000764C"/>
    <w:rPr>
      <w:i/>
      <w:iCs/>
      <w:color w:val="404040" w:themeColor="text1" w:themeTint="BF"/>
    </w:rPr>
  </w:style>
  <w:style w:type="paragraph" w:styleId="ListParagraph">
    <w:name w:val="List Paragraph"/>
    <w:basedOn w:val="Normal"/>
    <w:uiPriority w:val="34"/>
    <w:qFormat/>
    <w:rsid w:val="0000764C"/>
    <w:pPr>
      <w:ind w:left="720"/>
      <w:contextualSpacing/>
    </w:pPr>
  </w:style>
  <w:style w:type="character" w:styleId="IntenseEmphasis">
    <w:name w:val="Intense Emphasis"/>
    <w:basedOn w:val="DefaultParagraphFont"/>
    <w:uiPriority w:val="21"/>
    <w:qFormat/>
    <w:rsid w:val="0000764C"/>
    <w:rPr>
      <w:i/>
      <w:iCs/>
      <w:color w:val="0F4761" w:themeColor="accent1" w:themeShade="BF"/>
    </w:rPr>
  </w:style>
  <w:style w:type="paragraph" w:styleId="IntenseQuote">
    <w:name w:val="Intense Quote"/>
    <w:basedOn w:val="Normal"/>
    <w:next w:val="Normal"/>
    <w:link w:val="IntenseQuoteChar"/>
    <w:uiPriority w:val="30"/>
    <w:qFormat/>
    <w:rsid w:val="000076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64C"/>
    <w:rPr>
      <w:i/>
      <w:iCs/>
      <w:color w:val="0F4761" w:themeColor="accent1" w:themeShade="BF"/>
    </w:rPr>
  </w:style>
  <w:style w:type="character" w:styleId="IntenseReference">
    <w:name w:val="Intense Reference"/>
    <w:basedOn w:val="DefaultParagraphFont"/>
    <w:uiPriority w:val="32"/>
    <w:qFormat/>
    <w:rsid w:val="0000764C"/>
    <w:rPr>
      <w:b/>
      <w:bCs/>
      <w:smallCaps/>
      <w:color w:val="0F4761" w:themeColor="accent1" w:themeShade="BF"/>
      <w:spacing w:val="5"/>
    </w:rPr>
  </w:style>
  <w:style w:type="paragraph" w:styleId="Header">
    <w:name w:val="header"/>
    <w:basedOn w:val="Normal"/>
    <w:link w:val="HeaderChar"/>
    <w:uiPriority w:val="99"/>
    <w:unhideWhenUsed/>
    <w:rsid w:val="00007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64C"/>
  </w:style>
  <w:style w:type="paragraph" w:styleId="Footer">
    <w:name w:val="footer"/>
    <w:basedOn w:val="Normal"/>
    <w:link w:val="FooterChar"/>
    <w:uiPriority w:val="99"/>
    <w:unhideWhenUsed/>
    <w:rsid w:val="00007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64C"/>
  </w:style>
  <w:style w:type="table" w:styleId="TableGrid">
    <w:name w:val="Table Grid"/>
    <w:basedOn w:val="TableNormal"/>
    <w:uiPriority w:val="39"/>
    <w:rsid w:val="00007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A1BA5-E27C-4002-94D8-F533B4898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Afiqah Azhar</dc:creator>
  <cp:keywords/>
  <dc:description/>
  <cp:lastModifiedBy>Afiqah Azhar</cp:lastModifiedBy>
  <cp:revision>8</cp:revision>
  <dcterms:created xsi:type="dcterms:W3CDTF">2025-07-04T03:49:00Z</dcterms:created>
  <dcterms:modified xsi:type="dcterms:W3CDTF">2026-06-30T08:27:00Z</dcterms:modified>
</cp:coreProperties>
</file>